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440174" w:rsidTr="00440174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74" w:rsidRDefault="0044017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440174" w:rsidRDefault="0044017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0174" w:rsidTr="00440174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A17D0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CB73C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174" w:rsidTr="00440174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Учитель Кузнецова Елена Павловна</w:t>
            </w:r>
          </w:p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174" w:rsidTr="00440174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Морфологический разбор глагола.</w:t>
            </w:r>
          </w:p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174" w:rsidTr="00440174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 и др.  Русский язык. 6 класс. 2 часть </w:t>
            </w:r>
          </w:p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20164  </w:t>
            </w:r>
          </w:p>
        </w:tc>
      </w:tr>
      <w:tr w:rsidR="00440174" w:rsidTr="0044017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nsportal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440174" w:rsidTr="00440174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Изучение новой темы.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sz w:val="21"/>
                <w:szCs w:val="21"/>
                <w:lang w:eastAsia="en-US"/>
              </w:rPr>
              <w:t>1.Просмотри урок.</w:t>
            </w:r>
          </w:p>
        </w:tc>
      </w:tr>
      <w:tr w:rsidR="00440174" w:rsidTr="0044017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в тетради.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1.Запишите в тетрадь число, тему урока. </w:t>
            </w:r>
          </w:p>
        </w:tc>
      </w:tr>
      <w:tr w:rsidR="00440174" w:rsidTr="0044017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с «Толковым словарем русского языка» Ожегова, Шведовой. Изучение алгоритма морфологического разбора.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1.Внимательно прочитай, что значит узнать (изучить) «кухню» морфологического разбора?</w:t>
            </w:r>
          </w:p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Словари в переносном значении определяют слово «кухня» как «скрытая сторона какой-нибудь деятельности, чьих-нибудь действий (разговор.)»</w:t>
            </w:r>
          </w:p>
        </w:tc>
      </w:tr>
      <w:tr w:rsidR="00440174" w:rsidTr="0044017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Работа с учебником.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1.Прочитай параграф 96, стр. 133 -134. Ознакомься с порядком письменного разбора, перепиши образец в тетрадь.</w:t>
            </w:r>
          </w:p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2.Выполни упр.576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.)в тетради.</w:t>
            </w:r>
          </w:p>
        </w:tc>
      </w:tr>
      <w:tr w:rsidR="00440174" w:rsidTr="0044017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Игра «Составь слово». 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глагола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размешать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взять приставку, 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бежать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корень, 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летать 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суффикс, от глагола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краснеть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окончание, от глагола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поскользнуться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второй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фикс. Какое слово получилось?</w:t>
            </w:r>
          </w:p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Запиши его в тетрадь, сделай морфологический разбор этого слова. </w:t>
            </w:r>
          </w:p>
        </w:tc>
      </w:tr>
      <w:tr w:rsidR="00440174" w:rsidTr="0044017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Параграф 97, стр.135 –читать. Запиши предложение: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 печи не храбрись, 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- Как вы понимаете эту пословицу? Объясните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.) Сделать морф. разбор глаголов из этого предложения.  </w:t>
            </w:r>
          </w:p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Поиграй в игру «Составь слово» с друзьями или членами вашей семьи.</w:t>
            </w:r>
          </w:p>
        </w:tc>
      </w:tr>
      <w:tr w:rsidR="00440174" w:rsidTr="00440174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174" w:rsidRDefault="00440174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фото на </w:t>
            </w:r>
            <w:proofErr w:type="spellStart"/>
            <w:r>
              <w:rPr>
                <w:b/>
                <w:lang w:eastAsia="ru-RU"/>
              </w:rPr>
              <w:t>вайбер</w:t>
            </w:r>
            <w:proofErr w:type="spellEnd"/>
            <w:r>
              <w:rPr>
                <w:b/>
                <w:lang w:eastAsia="ru-RU"/>
              </w:rPr>
              <w:t xml:space="preserve"> 8-908-646-42-90</w:t>
            </w:r>
          </w:p>
        </w:tc>
      </w:tr>
    </w:tbl>
    <w:p w:rsidR="00592576" w:rsidRDefault="00592576"/>
    <w:sectPr w:rsidR="00592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36B"/>
    <w:rsid w:val="001A5F50"/>
    <w:rsid w:val="00440174"/>
    <w:rsid w:val="00592576"/>
    <w:rsid w:val="006F2DDB"/>
    <w:rsid w:val="00941ADB"/>
    <w:rsid w:val="00A17D0C"/>
    <w:rsid w:val="00CB73C7"/>
    <w:rsid w:val="00F0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7A639D-2E12-4EAA-9D2F-A4DC4DB24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174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0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440174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7</cp:revision>
  <dcterms:created xsi:type="dcterms:W3CDTF">2020-04-16T10:36:00Z</dcterms:created>
  <dcterms:modified xsi:type="dcterms:W3CDTF">2020-04-19T10:41:00Z</dcterms:modified>
</cp:coreProperties>
</file>